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实践教学大纲检查事项表</w:t>
      </w:r>
    </w:p>
    <w:p>
      <w:pPr>
        <w:ind w:firstLine="551" w:firstLineChars="196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学院：物电学院</w:t>
      </w:r>
      <w:r>
        <w:rPr>
          <w:b/>
          <w:sz w:val="28"/>
          <w:szCs w:val="28"/>
        </w:rPr>
        <w:t xml:space="preserve">                   </w:t>
      </w:r>
      <w:r>
        <w:rPr>
          <w:rFonts w:hint="eastAsia"/>
          <w:b/>
          <w:sz w:val="28"/>
          <w:szCs w:val="28"/>
        </w:rPr>
        <w:t>专业：网络工程</w:t>
      </w:r>
    </w:p>
    <w:tbl>
      <w:tblPr>
        <w:tblStyle w:val="5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60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tblHeader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检查内容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相关规范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检查情况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3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实践课程教学大纲齐全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各级培养方案实践课一栏，周学时一栏用</w:t>
            </w:r>
            <w:r>
              <w:rPr>
                <w:rFonts w:ascii="宋体" w:hAnsi="宋体" w:cs="宋体"/>
                <w:szCs w:val="21"/>
              </w:rPr>
              <w:t>+1</w:t>
            </w:r>
            <w:r>
              <w:rPr>
                <w:rFonts w:hint="eastAsia" w:ascii="宋体" w:hAnsi="宋体" w:cs="宋体"/>
                <w:szCs w:val="21"/>
              </w:rPr>
              <w:t>，</w:t>
            </w:r>
            <w:r>
              <w:rPr>
                <w:rFonts w:ascii="宋体" w:hAnsi="宋体" w:cs="宋体"/>
                <w:szCs w:val="21"/>
              </w:rPr>
              <w:t>+2....</w:t>
            </w:r>
            <w:r>
              <w:rPr>
                <w:rFonts w:hint="eastAsia" w:ascii="宋体" w:hAnsi="宋体" w:cs="宋体"/>
                <w:szCs w:val="21"/>
              </w:rPr>
              <w:t>填写的课程都需要独立实践教学大纲（</w:t>
            </w:r>
            <w:r>
              <w:rPr>
                <w:rFonts w:ascii="宋体" w:hAnsi="宋体" w:cs="宋体"/>
                <w:szCs w:val="21"/>
              </w:rPr>
              <w:t>15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</w:t>
            </w:r>
            <w:r>
              <w:rPr>
                <w:rFonts w:ascii="宋体" w:hAnsi="宋体" w:cs="宋体"/>
                <w:szCs w:val="21"/>
              </w:rPr>
              <w:t>14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</w:t>
            </w:r>
            <w:r>
              <w:rPr>
                <w:rFonts w:ascii="宋体" w:hAnsi="宋体" w:cs="宋体"/>
                <w:szCs w:val="21"/>
              </w:rPr>
              <w:t>13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6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学期，相同课程大纲没变化的可以用同一份教学大纲）</w:t>
            </w:r>
          </w:p>
          <w:p>
            <w:pPr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物电学院网络工程实践课程教学大纲不太齐全。</w:t>
            </w:r>
          </w:p>
          <w:p>
            <w:pPr>
              <w:ind w:firstLine="40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现已有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9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门实践课程教学大纲（其中《专业实习》大纲有两种，分别为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12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级与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15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级）。这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9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门实践课与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2015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年培养计划规定的实践课中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u w:val="single"/>
              </w:rPr>
              <w:t>工程能力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门、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u w:val="single"/>
              </w:rPr>
              <w:t>专业技能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6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门中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5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门符合（缺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门）。培养计划上剩余的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u w:val="single"/>
              </w:rPr>
              <w:t>专业扩展技能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6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门、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u w:val="single"/>
              </w:rPr>
              <w:t>专业基本技能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门等都缺。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135" w:type="dxa"/>
            <w:vMerge w:val="restart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格式与内容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大纲制定人：专业负责人；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汇总表审核人：教学副院长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9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门实践课大纲中有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4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门签名齐全，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4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门没有签名，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门只有编制人签名，无审核人签名。汇总表无审核人。（注：这里所谓签名，指打印字体名字，非亲笔手写签名）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格式规范、内容完整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内容完整，格式较规范，但与模块格式有些差异。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对培养标准达成的支持细化至三级指标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有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门实践课程三级指标与贡献度符合模式，另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6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门实践课程用另外格式：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u w:val="single"/>
              </w:rPr>
              <w:t>三级指标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与对应的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u w:val="single"/>
              </w:rPr>
              <w:t>教和学方式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，但无贡献度。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其他相关内容</w:t>
            </w:r>
          </w:p>
        </w:tc>
        <w:tc>
          <w:tcPr>
            <w:tcW w:w="3260" w:type="dxa"/>
            <w:tcBorders>
              <w:left w:val="single" w:color="auto" w:sz="2" w:space="0"/>
              <w:tl2br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b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5D8D"/>
    <w:rsid w:val="000247F4"/>
    <w:rsid w:val="00033D72"/>
    <w:rsid w:val="000723E5"/>
    <w:rsid w:val="000D329C"/>
    <w:rsid w:val="000F6395"/>
    <w:rsid w:val="00101DDD"/>
    <w:rsid w:val="00143157"/>
    <w:rsid w:val="00143646"/>
    <w:rsid w:val="00174B2F"/>
    <w:rsid w:val="001C1356"/>
    <w:rsid w:val="001E3A01"/>
    <w:rsid w:val="001F4739"/>
    <w:rsid w:val="00295EF6"/>
    <w:rsid w:val="002C0140"/>
    <w:rsid w:val="00332F58"/>
    <w:rsid w:val="00360BB5"/>
    <w:rsid w:val="00395FB6"/>
    <w:rsid w:val="003A0697"/>
    <w:rsid w:val="003A60C1"/>
    <w:rsid w:val="003D211D"/>
    <w:rsid w:val="003E4726"/>
    <w:rsid w:val="003E7F66"/>
    <w:rsid w:val="00450EEA"/>
    <w:rsid w:val="00486BE3"/>
    <w:rsid w:val="004A772A"/>
    <w:rsid w:val="004B7CD1"/>
    <w:rsid w:val="004E5666"/>
    <w:rsid w:val="004F1D10"/>
    <w:rsid w:val="00524DF3"/>
    <w:rsid w:val="005435D2"/>
    <w:rsid w:val="00546EB5"/>
    <w:rsid w:val="00585CE6"/>
    <w:rsid w:val="006362DE"/>
    <w:rsid w:val="00677E44"/>
    <w:rsid w:val="0068180C"/>
    <w:rsid w:val="006B39AF"/>
    <w:rsid w:val="007B0AC2"/>
    <w:rsid w:val="007E3053"/>
    <w:rsid w:val="00950422"/>
    <w:rsid w:val="00950C83"/>
    <w:rsid w:val="009712D4"/>
    <w:rsid w:val="00A00BF0"/>
    <w:rsid w:val="00A64910"/>
    <w:rsid w:val="00AC65AA"/>
    <w:rsid w:val="00B02097"/>
    <w:rsid w:val="00B14C82"/>
    <w:rsid w:val="00B243E1"/>
    <w:rsid w:val="00B35A85"/>
    <w:rsid w:val="00BD7305"/>
    <w:rsid w:val="00BE1839"/>
    <w:rsid w:val="00C02394"/>
    <w:rsid w:val="00C22212"/>
    <w:rsid w:val="00CD4A3E"/>
    <w:rsid w:val="00D613D6"/>
    <w:rsid w:val="00D96D87"/>
    <w:rsid w:val="00DD0995"/>
    <w:rsid w:val="00DE7911"/>
    <w:rsid w:val="00E36231"/>
    <w:rsid w:val="00EB7632"/>
    <w:rsid w:val="00ED5D8D"/>
    <w:rsid w:val="00F20305"/>
    <w:rsid w:val="00F302C0"/>
    <w:rsid w:val="00FC0008"/>
    <w:rsid w:val="00FC0F6B"/>
    <w:rsid w:val="1FDE7AAA"/>
    <w:rsid w:val="47BE27B0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9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列出段落1"/>
    <w:basedOn w:val="1"/>
    <w:uiPriority w:val="99"/>
    <w:pPr>
      <w:ind w:firstLine="420" w:firstLineChars="200"/>
    </w:pPr>
  </w:style>
  <w:style w:type="character" w:customStyle="1" w:styleId="8">
    <w:name w:val="页眉 Char"/>
    <w:basedOn w:val="4"/>
    <w:link w:val="3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微软用户</Company>
  <Pages>1</Pages>
  <Words>500</Words>
  <Characters>93</Characters>
  <Lines>1</Lines>
  <Paragraphs>1</Paragraphs>
  <TotalTime>0</TotalTime>
  <ScaleCrop>false</ScaleCrop>
  <LinksUpToDate>false</LinksUpToDate>
  <CharactersWithSpaces>592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2016-06-23T06:52:00Z</dcterms:created>
  <dc:creator>陈小林</dc:creator>
  <cp:lastModifiedBy>潘帆</cp:lastModifiedBy>
  <cp:lastPrinted>2016-05-03T01:18:00Z</cp:lastPrinted>
  <dcterms:modified xsi:type="dcterms:W3CDTF">2016-07-07T09:40:44Z</dcterms:modified>
  <dc:title>实践教学大纲检查事项表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